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8" w:space="1" w:color="00000A"/>
          <w:left w:val="single" w:sz="8" w:space="4" w:color="00000A"/>
          <w:bottom w:val="single" w:sz="8" w:space="1" w:color="00000A"/>
          <w:right w:val="single" w:sz="8" w:space="4" w:color="00000A"/>
        </w:pBdr>
        <w:jc w:val="center"/>
        <w:rPr>
          <w:rFonts w:ascii="Arial" w:hAnsi="Arial" w:cs="Arial"/>
          <w:b/>
          <w:b/>
          <w:sz w:val="26"/>
          <w:szCs w:val="26"/>
        </w:rPr>
      </w:pPr>
      <w:r>
        <w:rPr>
          <w:rFonts w:cs="Arial" w:ascii="Arial" w:hAnsi="Arial"/>
          <w:b/>
          <w:sz w:val="26"/>
          <w:szCs w:val="26"/>
        </w:rPr>
        <w:t xml:space="preserve">Message de Geneviève Darrieussecq </w:t>
      </w:r>
    </w:p>
    <w:p>
      <w:pPr>
        <w:pStyle w:val="Normal"/>
        <w:pBdr>
          <w:top w:val="single" w:sz="8" w:space="1" w:color="00000A"/>
          <w:left w:val="single" w:sz="8" w:space="4" w:color="00000A"/>
          <w:bottom w:val="single" w:sz="8" w:space="1" w:color="00000A"/>
          <w:right w:val="single" w:sz="8" w:space="4" w:color="00000A"/>
        </w:pBdr>
        <w:jc w:val="center"/>
        <w:rPr>
          <w:rFonts w:ascii="Arial" w:hAnsi="Arial" w:cs="Arial"/>
          <w:b/>
          <w:b/>
          <w:sz w:val="26"/>
          <w:szCs w:val="26"/>
        </w:rPr>
      </w:pPr>
      <w:r>
        <w:rPr>
          <w:rFonts w:cs="Arial" w:ascii="Arial" w:hAnsi="Arial"/>
          <w:b/>
          <w:sz w:val="26"/>
          <w:szCs w:val="26"/>
        </w:rPr>
        <w:t>Secrétaire d’Etat auprès de la ministre des Armées</w:t>
      </w:r>
    </w:p>
    <w:p>
      <w:pPr>
        <w:pStyle w:val="Normal"/>
        <w:pBdr>
          <w:top w:val="single" w:sz="8" w:space="1" w:color="00000A"/>
          <w:left w:val="single" w:sz="8" w:space="4" w:color="00000A"/>
          <w:bottom w:val="single" w:sz="8" w:space="1" w:color="00000A"/>
          <w:right w:val="single" w:sz="8" w:space="4" w:color="00000A"/>
        </w:pBdr>
        <w:spacing w:lineRule="auto" w:line="360" w:before="0" w:after="160"/>
        <w:contextualSpacing/>
        <w:jc w:val="center"/>
        <w:rPr>
          <w:rFonts w:ascii="Arial" w:hAnsi="Arial" w:cs="Arial"/>
          <w:i/>
          <w:i/>
          <w:sz w:val="24"/>
          <w:szCs w:val="24"/>
        </w:rPr>
      </w:pPr>
      <w:r>
        <w:rPr>
          <w:rFonts w:cs="Arial" w:ascii="Arial" w:hAnsi="Arial"/>
          <w:i/>
          <w:sz w:val="24"/>
          <w:szCs w:val="24"/>
        </w:rPr>
        <w:t>Journée nationale d’hommage aux « morts pour la France » en Indochine</w:t>
      </w:r>
    </w:p>
    <w:p>
      <w:pPr>
        <w:pStyle w:val="Normal"/>
        <w:pBdr>
          <w:top w:val="single" w:sz="8" w:space="1" w:color="00000A"/>
          <w:left w:val="single" w:sz="8" w:space="4" w:color="00000A"/>
          <w:bottom w:val="single" w:sz="8" w:space="1" w:color="00000A"/>
          <w:right w:val="single" w:sz="8" w:space="4" w:color="00000A"/>
        </w:pBdr>
        <w:spacing w:lineRule="auto" w:line="360" w:before="0" w:after="160"/>
        <w:contextualSpacing/>
        <w:jc w:val="center"/>
        <w:rPr>
          <w:rFonts w:ascii="Arial" w:hAnsi="Arial" w:cs="Arial"/>
          <w:i/>
          <w:i/>
          <w:sz w:val="24"/>
          <w:szCs w:val="24"/>
        </w:rPr>
      </w:pPr>
      <w:r>
        <w:rPr>
          <w:rFonts w:cs="Arial" w:ascii="Arial" w:hAnsi="Arial"/>
          <w:i/>
          <w:sz w:val="24"/>
          <w:szCs w:val="24"/>
        </w:rPr>
        <w:t>8 juin 2018</w:t>
      </w:r>
    </w:p>
    <w:p>
      <w:pPr>
        <w:pStyle w:val="Normal"/>
        <w:spacing w:lineRule="auto" w:line="360"/>
        <w:jc w:val="both"/>
        <w:rPr>
          <w:rFonts w:ascii="Times New Roman" w:hAnsi="Times New Roman" w:cs="Times New Roman"/>
          <w:sz w:val="20"/>
          <w:szCs w:val="26"/>
        </w:rPr>
      </w:pPr>
      <w:r>
        <w:rPr>
          <w:rFonts w:cs="Times New Roman" w:ascii="Times New Roman" w:hAnsi="Times New Roman"/>
          <w:sz w:val="20"/>
          <w:szCs w:val="26"/>
        </w:rPr>
      </w:r>
    </w:p>
    <w:p>
      <w:pPr>
        <w:pStyle w:val="Normal"/>
        <w:spacing w:lineRule="auto" w:line="360"/>
        <w:jc w:val="both"/>
        <w:rPr>
          <w:rFonts w:ascii="Times New Roman" w:hAnsi="Times New Roman" w:cs="Times New Roman"/>
          <w:sz w:val="24"/>
          <w:szCs w:val="26"/>
        </w:rPr>
      </w:pPr>
      <w:r>
        <w:rPr>
          <w:rFonts w:cs="Times New Roman" w:ascii="Times New Roman" w:hAnsi="Times New Roman"/>
          <w:sz w:val="24"/>
          <w:szCs w:val="26"/>
        </w:rPr>
        <w:t xml:space="preserve">Le 8 juin 1980, le soldat inconnu des guerres d’Indochine fut inhumé en la nécropole nationale de Notre-Dame de Lorette, aux côtés des soldats inconnus de la Grande Guerre, de la Seconde Guerre mondiale et de la Guerre d’Algérie. Ce fut le vibrant symbole que la mémoire des combattants d’Indochine rejoignait fièrement celle de leurs frères d’armes des conflits précédents.  </w:t>
      </w:r>
    </w:p>
    <w:p>
      <w:pPr>
        <w:pStyle w:val="Normal"/>
        <w:spacing w:lineRule="auto" w:line="360"/>
        <w:jc w:val="both"/>
        <w:rPr>
          <w:rFonts w:ascii="Times New Roman" w:hAnsi="Times New Roman" w:cs="Times New Roman"/>
          <w:sz w:val="24"/>
          <w:szCs w:val="26"/>
        </w:rPr>
      </w:pPr>
      <w:r>
        <w:rPr>
          <w:rFonts w:cs="Times New Roman" w:ascii="Times New Roman" w:hAnsi="Times New Roman"/>
          <w:sz w:val="24"/>
          <w:szCs w:val="26"/>
        </w:rPr>
        <w:t xml:space="preserve">Sous le ciel de la Méditerranée, un haut lieu de la mémoire nationale reflète la force de l’engagement, l’ampleur des pertes et le poids des souffrances des guerres en Indochine. 17 000 militaires identifiés ainsi que plus de 3 000 soldats inconnus y reposent fraternellement ; sur un mur du souvenir long de près de 80 mètres sont inscrits les noms de 35 000 combattants disparus, inhumés sur place ou dans leur commune : tel est le mémorial de Fréjus. </w:t>
      </w:r>
    </w:p>
    <w:p>
      <w:pPr>
        <w:pStyle w:val="Normal"/>
        <w:spacing w:lineRule="auto" w:line="360"/>
        <w:jc w:val="both"/>
        <w:rPr>
          <w:rFonts w:ascii="Times New Roman" w:hAnsi="Times New Roman" w:cs="Times New Roman"/>
          <w:sz w:val="24"/>
          <w:szCs w:val="26"/>
        </w:rPr>
      </w:pPr>
      <w:r>
        <w:rPr>
          <w:rFonts w:cs="Times New Roman" w:ascii="Times New Roman" w:hAnsi="Times New Roman"/>
          <w:sz w:val="24"/>
          <w:szCs w:val="26"/>
        </w:rPr>
        <w:t>En cette « journée nationale », la France rend hommage aux « morts pour la France » en Indochine de 1940 à 1954. Plus largement, la Nation pense avec respect à l’ensemble des soldats qui ont combattu pour nos couleurs à l’autre bout du mo</w:t>
      </w:r>
      <w:bookmarkStart w:id="0" w:name="_GoBack"/>
      <w:bookmarkEnd w:id="0"/>
      <w:r>
        <w:rPr>
          <w:rFonts w:cs="Times New Roman" w:ascii="Times New Roman" w:hAnsi="Times New Roman"/>
          <w:sz w:val="24"/>
          <w:szCs w:val="26"/>
        </w:rPr>
        <w:t>nde.</w:t>
      </w:r>
    </w:p>
    <w:p>
      <w:pPr>
        <w:pStyle w:val="Normal"/>
        <w:spacing w:lineRule="auto" w:line="360"/>
        <w:jc w:val="both"/>
        <w:rPr>
          <w:rFonts w:ascii="Times New Roman" w:hAnsi="Times New Roman" w:cs="Times New Roman"/>
          <w:sz w:val="24"/>
          <w:szCs w:val="26"/>
        </w:rPr>
      </w:pPr>
      <w:r>
        <w:rPr>
          <w:rFonts w:cs="Times New Roman" w:ascii="Times New Roman" w:hAnsi="Times New Roman"/>
          <w:sz w:val="24"/>
          <w:szCs w:val="26"/>
        </w:rPr>
        <w:t xml:space="preserve">Nous honorons ceux qui ont résisté aux forces japonaises à partir de 1940 et ceux qui ont été victimes du coup de force japonais du 9 mars 1945. </w:t>
      </w:r>
    </w:p>
    <w:p>
      <w:pPr>
        <w:pStyle w:val="Normal"/>
        <w:spacing w:lineRule="auto" w:line="360"/>
        <w:jc w:val="both"/>
        <w:rPr>
          <w:rFonts w:ascii="Times New Roman" w:hAnsi="Times New Roman" w:cs="Times New Roman"/>
          <w:sz w:val="24"/>
          <w:szCs w:val="26"/>
        </w:rPr>
      </w:pPr>
      <w:r>
        <w:rPr>
          <w:rFonts w:cs="Times New Roman" w:ascii="Times New Roman" w:hAnsi="Times New Roman"/>
          <w:sz w:val="24"/>
          <w:szCs w:val="26"/>
        </w:rPr>
        <w:t>Nous honorons ceux qui, entre 1946 et 1954, ont fait leur devoir dans une guerre âpre et usante. Ils l’ont accompli sur les champs de batailles ou en captivité mais toujours avec dévouement et abnégation. Des rizières aux sommets des pitons calcaires, de la jungle au delta du Fleuve Rouge, ils se sont battus dans des conditions difficiles, aux prises avec un adversaire redoutable. Ils ont enduré ces terribles épreuves souvent dans l’indifférence de la métropole.</w:t>
      </w:r>
    </w:p>
    <w:p>
      <w:pPr>
        <w:pStyle w:val="Normal"/>
        <w:spacing w:lineRule="auto" w:line="360"/>
        <w:jc w:val="both"/>
        <w:rPr>
          <w:rFonts w:ascii="Times New Roman" w:hAnsi="Times New Roman" w:cs="Times New Roman"/>
          <w:sz w:val="24"/>
          <w:szCs w:val="26"/>
        </w:rPr>
      </w:pPr>
      <w:r>
        <w:rPr>
          <w:rFonts w:cs="Times New Roman" w:ascii="Times New Roman" w:hAnsi="Times New Roman"/>
          <w:sz w:val="24"/>
          <w:szCs w:val="26"/>
        </w:rPr>
        <w:t>Tous sont « morts pour la France ».</w:t>
      </w:r>
    </w:p>
    <w:p>
      <w:pPr>
        <w:pStyle w:val="Normal"/>
        <w:spacing w:lineRule="auto" w:line="360"/>
        <w:jc w:val="both"/>
        <w:rPr>
          <w:rFonts w:ascii="Times New Roman" w:hAnsi="Times New Roman" w:cs="Times New Roman"/>
          <w:sz w:val="24"/>
          <w:szCs w:val="26"/>
        </w:rPr>
      </w:pPr>
      <w:r>
        <w:rPr>
          <w:rFonts w:cs="Times New Roman" w:ascii="Times New Roman" w:hAnsi="Times New Roman"/>
          <w:sz w:val="24"/>
          <w:szCs w:val="26"/>
        </w:rPr>
        <w:t xml:space="preserve">Il y a 64 ans les armes se sont tues pour faire place aux souvenirs douloureux. </w:t>
      </w:r>
    </w:p>
    <w:p>
      <w:pPr>
        <w:pStyle w:val="Normal"/>
        <w:spacing w:lineRule="auto" w:line="360"/>
        <w:jc w:val="both"/>
        <w:rPr>
          <w:rFonts w:ascii="Times New Roman" w:hAnsi="Times New Roman" w:cs="Times New Roman"/>
          <w:sz w:val="24"/>
          <w:szCs w:val="26"/>
        </w:rPr>
      </w:pPr>
      <w:r>
        <w:rPr>
          <w:rFonts w:cs="Times New Roman" w:ascii="Times New Roman" w:hAnsi="Times New Roman"/>
          <w:sz w:val="24"/>
          <w:szCs w:val="26"/>
        </w:rPr>
        <w:t xml:space="preserve">Aujourd’hui, nous partageons et transmettons la mémoire des combattants d’Indochine. </w:t>
      </w:r>
    </w:p>
    <w:p>
      <w:pPr>
        <w:pStyle w:val="Normal"/>
        <w:spacing w:lineRule="auto" w:line="360" w:before="0" w:after="160"/>
        <w:jc w:val="both"/>
        <w:rPr/>
      </w:pPr>
      <w:r>
        <w:rPr>
          <w:rFonts w:cs="Times New Roman" w:ascii="Times New Roman" w:hAnsi="Times New Roman"/>
          <w:sz w:val="24"/>
          <w:szCs w:val="26"/>
        </w:rPr>
        <w:t>Aujourd’hui, la Nation ne les oublie pas, les honore et leur adresse sa reconnaissance.</w:t>
      </w:r>
    </w:p>
    <w:sectPr>
      <w:footerReference w:type="default" r:id="rId2"/>
      <w:type w:val="nextPage"/>
      <w:pgSz w:w="11906" w:h="16838"/>
      <w:pgMar w:left="1418" w:right="1418" w:header="0" w:top="794" w:footer="227"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5f7ee7"/>
    <w:rPr/>
  </w:style>
  <w:style w:type="character" w:styleId="PieddepageCar" w:customStyle="1">
    <w:name w:val="Pied de page Car"/>
    <w:basedOn w:val="DefaultParagraphFont"/>
    <w:link w:val="Pieddepage"/>
    <w:uiPriority w:val="99"/>
    <w:qFormat/>
    <w:rsid w:val="005f7ee7"/>
    <w:rPr/>
  </w:style>
  <w:style w:type="character" w:styleId="TextedebullesCar" w:customStyle="1">
    <w:name w:val="Texte de bulles Car"/>
    <w:basedOn w:val="DefaultParagraphFont"/>
    <w:link w:val="Textedebulles"/>
    <w:uiPriority w:val="99"/>
    <w:semiHidden/>
    <w:qFormat/>
    <w:rsid w:val="00915829"/>
    <w:rPr>
      <w:rFonts w:ascii="Segoe UI" w:hAnsi="Segoe UI" w:cs="Segoe UI"/>
      <w:sz w:val="18"/>
      <w:szCs w:val="18"/>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5f7ee7"/>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5f7ee7"/>
    <w:pPr>
      <w:tabs>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bf708c"/>
    <w:pPr/>
    <w:rPr>
      <w:rFonts w:ascii="Times New Roman" w:hAnsi="Times New Roman" w:cs="Times New Roman"/>
      <w:sz w:val="24"/>
      <w:szCs w:val="24"/>
    </w:rPr>
  </w:style>
  <w:style w:type="paragraph" w:styleId="BalloonText">
    <w:name w:val="Balloon Text"/>
    <w:basedOn w:val="Normal"/>
    <w:link w:val="TextedebullesCar"/>
    <w:uiPriority w:val="99"/>
    <w:semiHidden/>
    <w:unhideWhenUsed/>
    <w:qFormat/>
    <w:rsid w:val="0091582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LibreOffice/5.2.7.2.M5$Windows_x86 LibreOffice_project/f1dd49ccf4f05b5d521ffdc647a0647a59769ab8</Application>
  <Pages>1</Pages>
  <Words>364</Words>
  <Characters>1776</Characters>
  <CharactersWithSpaces>2134</CharactersWithSpaces>
  <Paragraphs>13</Paragraphs>
  <Company>Cabinet du Ministre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2018-06-05T15:56:20Z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Cabinet du Ministre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